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715" w:rsidRDefault="00EB7715" w:rsidP="00EB7715">
      <w:pPr>
        <w:spacing w:after="0" w:line="240" w:lineRule="auto"/>
        <w:ind w:firstLine="540"/>
        <w:jc w:val="both"/>
        <w:rPr>
          <w:rFonts w:ascii="Times New Roman" w:hAnsi="Times New Roman" w:cs="Times New Roman"/>
          <w:b/>
          <w:i/>
          <w:sz w:val="28"/>
          <w:szCs w:val="28"/>
          <w:lang w:val="kk-KZ" w:eastAsia="ko-KR"/>
        </w:rPr>
      </w:pPr>
      <w:r>
        <w:rPr>
          <w:rFonts w:ascii="Times New Roman" w:hAnsi="Times New Roman" w:cs="Times New Roman"/>
          <w:b/>
          <w:sz w:val="28"/>
          <w:szCs w:val="28"/>
          <w:lang w:val="kk-KZ" w:eastAsia="ko-KR"/>
        </w:rPr>
        <w:t>11-лекция</w:t>
      </w:r>
      <w:bookmarkStart w:id="0" w:name="_GoBack"/>
      <w:bookmarkEnd w:id="0"/>
      <w:r>
        <w:rPr>
          <w:rFonts w:ascii="Times New Roman" w:hAnsi="Times New Roman" w:cs="Times New Roman"/>
          <w:b/>
          <w:sz w:val="28"/>
          <w:szCs w:val="28"/>
          <w:lang w:val="kk-KZ" w:eastAsia="ko-KR"/>
        </w:rPr>
        <w:t xml:space="preserve">. </w:t>
      </w:r>
      <w:r>
        <w:rPr>
          <w:rFonts w:ascii="Times New Roman" w:hAnsi="Times New Roman" w:cs="Times New Roman"/>
          <w:b/>
          <w:i/>
          <w:sz w:val="28"/>
          <w:szCs w:val="28"/>
          <w:lang w:val="kk-KZ" w:eastAsia="ko-KR"/>
        </w:rPr>
        <w:t>Телехабардың мәтінмен және әуенмен көркемделуі.</w:t>
      </w:r>
    </w:p>
    <w:p w:rsidR="00EB7715" w:rsidRDefault="00EB7715" w:rsidP="00EB7715">
      <w:pPr>
        <w:spacing w:after="0" w:line="240" w:lineRule="auto"/>
        <w:ind w:firstLine="540"/>
        <w:jc w:val="both"/>
        <w:rPr>
          <w:rFonts w:ascii="Times New Roman" w:hAnsi="Times New Roman" w:cs="Times New Roman"/>
          <w:sz w:val="28"/>
          <w:szCs w:val="28"/>
          <w:lang w:val="kk-KZ" w:eastAsia="ko-KR"/>
        </w:rPr>
      </w:pPr>
      <w:r>
        <w:rPr>
          <w:rFonts w:ascii="Times New Roman" w:hAnsi="Times New Roman" w:cs="Times New Roman"/>
          <w:sz w:val="28"/>
          <w:szCs w:val="28"/>
          <w:lang w:val="kk-KZ" w:eastAsia="ko-KR"/>
        </w:rPr>
        <w:t>Айталық белгілі бір тақырыпқа байланысты телехабардың, деректі фильмнің басқа да тележанрлық ерекшеліктегі көріністер қатары әзірленді делік. Алайда, ол өңделмеген шикі күіндегі еш кәдеге жарамайды. Дей тұрғанмен мұнда тиісті кадрлер бар. Осы бейнекадрлерді лайықты түрде өңдеп, мазмұнын құрау образдық жүйе жасағанымен, оның мәтінсіз мәйегі, әуенсіз мағынасы да тереңдетімейді. Сондықтан да осы бір үш жүйе, яғни, кадр, мәтін, әуен бір бірімен үйлескенде ғаа толыққанды эфирлік өнім әзірленеді.</w:t>
      </w:r>
    </w:p>
    <w:p w:rsidR="002F3DA8" w:rsidRPr="00EB7715" w:rsidRDefault="00EB7715">
      <w:pPr>
        <w:rPr>
          <w:lang w:val="kk-KZ"/>
        </w:rPr>
      </w:pPr>
    </w:p>
    <w:sectPr w:rsidR="002F3DA8" w:rsidRPr="00EB77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7C9"/>
    <w:rsid w:val="00347127"/>
    <w:rsid w:val="00387592"/>
    <w:rsid w:val="005567C9"/>
    <w:rsid w:val="00EB77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E71EA3-D2AE-48AC-9607-457202D45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7715"/>
    <w:pPr>
      <w:spacing w:after="200" w:line="276" w:lineRule="auto"/>
    </w:pPr>
    <w:rPr>
      <w:rFonts w:ascii="Calibri" w:eastAsia="Times New Roman" w:hAnsi="Calibri"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82</Words>
  <Characters>474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Сейтжанова Жанат</dc:creator>
  <cp:keywords/>
  <dc:description/>
  <cp:lastModifiedBy>Сейтжанова Жанат</cp:lastModifiedBy>
  <cp:revision>2</cp:revision>
  <dcterms:created xsi:type="dcterms:W3CDTF">2016-09-26T03:28:00Z</dcterms:created>
  <dcterms:modified xsi:type="dcterms:W3CDTF">2016-09-26T03:29:00Z</dcterms:modified>
</cp:coreProperties>
</file>